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3B" w:rsidRPr="005A2139" w:rsidRDefault="006C643B" w:rsidP="009D5A62">
      <w:pPr>
        <w:spacing w:beforeLines="50" w:afterLines="50" w:line="500" w:lineRule="exact"/>
        <w:jc w:val="center"/>
        <w:rPr>
          <w:rFonts w:asciiTheme="minorEastAsia" w:hAnsiTheme="minorEastAsia" w:cs="仿宋"/>
          <w:b/>
          <w:kern w:val="0"/>
          <w:sz w:val="52"/>
          <w:szCs w:val="52"/>
        </w:rPr>
      </w:pPr>
      <w:r w:rsidRPr="005A2139">
        <w:rPr>
          <w:rFonts w:asciiTheme="minorEastAsia" w:hAnsiTheme="minorEastAsia" w:cs="仿宋" w:hint="eastAsia"/>
          <w:b/>
          <w:kern w:val="0"/>
          <w:sz w:val="52"/>
          <w:szCs w:val="52"/>
        </w:rPr>
        <w:t>服务价目表</w:t>
      </w:r>
    </w:p>
    <w:p w:rsidR="006C643B" w:rsidRPr="006C643B" w:rsidRDefault="006C643B" w:rsidP="009D5A62">
      <w:pPr>
        <w:spacing w:beforeLines="50" w:afterLines="50" w:line="500" w:lineRule="exact"/>
        <w:ind w:firstLineChars="200" w:firstLine="560"/>
        <w:rPr>
          <w:rFonts w:asciiTheme="minorEastAsia" w:hAnsiTheme="minorEastAsia" w:cs="仿宋"/>
          <w:kern w:val="0"/>
          <w:sz w:val="28"/>
          <w:szCs w:val="28"/>
        </w:rPr>
      </w:pPr>
      <w:r w:rsidRPr="006C643B">
        <w:rPr>
          <w:rFonts w:asciiTheme="minorEastAsia" w:hAnsiTheme="minorEastAsia" w:cs="仿宋" w:hint="eastAsia"/>
          <w:kern w:val="0"/>
          <w:sz w:val="28"/>
          <w:szCs w:val="28"/>
        </w:rPr>
        <w:t>哈尔滨市高新技术企业服务平台主要低收费服务和公益性服务主要收费标准均低于社会市场价格，占总服务量的100%。</w:t>
      </w:r>
    </w:p>
    <w:p w:rsidR="006C643B" w:rsidRPr="006C643B" w:rsidRDefault="006C643B" w:rsidP="009D5A62">
      <w:pPr>
        <w:spacing w:beforeLines="50" w:afterLines="50" w:line="500" w:lineRule="exact"/>
        <w:ind w:firstLineChars="200" w:firstLine="560"/>
        <w:rPr>
          <w:rFonts w:asciiTheme="minorEastAsia" w:hAnsiTheme="minorEastAsia" w:cs="仿宋"/>
          <w:kern w:val="0"/>
          <w:sz w:val="28"/>
          <w:szCs w:val="28"/>
        </w:rPr>
      </w:pPr>
      <w:r w:rsidRPr="006C643B">
        <w:rPr>
          <w:rFonts w:asciiTheme="minorEastAsia" w:hAnsiTheme="minorEastAsia" w:cs="仿宋" w:hint="eastAsia"/>
          <w:kern w:val="0"/>
          <w:sz w:val="28"/>
          <w:szCs w:val="28"/>
        </w:rPr>
        <w:t>企业办公空间分为普通办公空间和云办公中心两种，按不同标准收取费用。</w:t>
      </w:r>
    </w:p>
    <w:p w:rsidR="006C643B" w:rsidRPr="006C643B" w:rsidRDefault="006C643B" w:rsidP="009D5A62">
      <w:pPr>
        <w:spacing w:beforeLines="50" w:afterLines="50" w:line="500" w:lineRule="exact"/>
        <w:ind w:firstLineChars="200" w:firstLine="560"/>
        <w:rPr>
          <w:rFonts w:asciiTheme="minorEastAsia" w:hAnsiTheme="minorEastAsia" w:cs="仿宋"/>
          <w:kern w:val="0"/>
          <w:sz w:val="28"/>
          <w:szCs w:val="28"/>
        </w:rPr>
      </w:pPr>
      <w:r w:rsidRPr="006C643B">
        <w:rPr>
          <w:rFonts w:asciiTheme="minorEastAsia" w:hAnsiTheme="minorEastAsia" w:cs="仿宋" w:hint="eastAsia"/>
          <w:kern w:val="0"/>
          <w:sz w:val="28"/>
          <w:szCs w:val="28"/>
        </w:rPr>
        <w:t>1、</w:t>
      </w:r>
      <w:r w:rsidR="009D5A62">
        <w:rPr>
          <w:rFonts w:asciiTheme="minorEastAsia" w:hAnsiTheme="minorEastAsia" w:cs="仿宋" w:hint="eastAsia"/>
          <w:kern w:val="0"/>
          <w:sz w:val="28"/>
          <w:szCs w:val="28"/>
        </w:rPr>
        <w:t>独立</w:t>
      </w:r>
      <w:r w:rsidR="009D5A62" w:rsidRPr="006C643B">
        <w:rPr>
          <w:rFonts w:asciiTheme="minorEastAsia" w:hAnsiTheme="minorEastAsia" w:cs="仿宋" w:hint="eastAsia"/>
          <w:kern w:val="0"/>
          <w:sz w:val="28"/>
          <w:szCs w:val="28"/>
        </w:rPr>
        <w:t>办公空间</w:t>
      </w:r>
      <w:r w:rsidRPr="006C643B">
        <w:rPr>
          <w:rFonts w:asciiTheme="minorEastAsia" w:hAnsiTheme="minorEastAsia" w:cs="仿宋" w:hint="eastAsia"/>
          <w:kern w:val="0"/>
          <w:sz w:val="28"/>
          <w:szCs w:val="28"/>
        </w:rPr>
        <w:t>管理服务费，</w:t>
      </w:r>
      <w:r w:rsidR="009D5A62">
        <w:rPr>
          <w:rFonts w:asciiTheme="minorEastAsia" w:hAnsiTheme="minorEastAsia" w:cs="仿宋" w:hint="eastAsia"/>
          <w:kern w:val="0"/>
          <w:sz w:val="28"/>
          <w:szCs w:val="28"/>
        </w:rPr>
        <w:t>独立</w:t>
      </w:r>
      <w:r w:rsidRPr="006C643B">
        <w:rPr>
          <w:rFonts w:asciiTheme="minorEastAsia" w:hAnsiTheme="minorEastAsia" w:cs="仿宋" w:hint="eastAsia"/>
          <w:kern w:val="0"/>
          <w:sz w:val="28"/>
          <w:szCs w:val="28"/>
        </w:rPr>
        <w:t>办公空间费用为1元/天（建筑面积）。企业无需另行缴纳租金、物业费、供暖费。水电费按照实际发生收取。</w:t>
      </w:r>
    </w:p>
    <w:p w:rsidR="006C643B" w:rsidRPr="006C643B" w:rsidRDefault="006C643B" w:rsidP="009D5A62">
      <w:pPr>
        <w:spacing w:beforeLines="50" w:afterLines="50" w:line="500" w:lineRule="exact"/>
        <w:ind w:firstLineChars="200" w:firstLine="560"/>
        <w:rPr>
          <w:rFonts w:asciiTheme="minorEastAsia" w:hAnsiTheme="minorEastAsia" w:cs="仿宋"/>
          <w:kern w:val="0"/>
          <w:sz w:val="28"/>
          <w:szCs w:val="28"/>
        </w:rPr>
      </w:pPr>
      <w:r w:rsidRPr="006C643B">
        <w:rPr>
          <w:rFonts w:asciiTheme="minorEastAsia" w:hAnsiTheme="minorEastAsia" w:cs="仿宋" w:hint="eastAsia"/>
          <w:kern w:val="0"/>
          <w:sz w:val="28"/>
          <w:szCs w:val="28"/>
        </w:rPr>
        <w:t>2、</w:t>
      </w:r>
      <w:r w:rsidR="009D5A62">
        <w:rPr>
          <w:rFonts w:asciiTheme="minorEastAsia" w:hAnsiTheme="minorEastAsia" w:cs="仿宋" w:hint="eastAsia"/>
          <w:kern w:val="0"/>
          <w:sz w:val="28"/>
          <w:szCs w:val="28"/>
        </w:rPr>
        <w:t>云办公管理费服务费，</w:t>
      </w:r>
      <w:r w:rsidRPr="006C643B">
        <w:rPr>
          <w:rFonts w:asciiTheme="minorEastAsia" w:hAnsiTheme="minorEastAsia" w:cs="仿宋" w:hint="eastAsia"/>
          <w:kern w:val="0"/>
          <w:sz w:val="28"/>
          <w:szCs w:val="28"/>
        </w:rPr>
        <w:t>企业在云办公中心注册</w:t>
      </w:r>
      <w:r w:rsidR="009D5A62">
        <w:rPr>
          <w:rFonts w:asciiTheme="minorEastAsia" w:hAnsiTheme="minorEastAsia" w:cs="仿宋" w:hint="eastAsia"/>
          <w:kern w:val="0"/>
          <w:sz w:val="28"/>
          <w:szCs w:val="28"/>
        </w:rPr>
        <w:t>和集合</w:t>
      </w:r>
      <w:r w:rsidRPr="006C643B">
        <w:rPr>
          <w:rFonts w:asciiTheme="minorEastAsia" w:hAnsiTheme="minorEastAsia" w:cs="仿宋" w:hint="eastAsia"/>
          <w:kern w:val="0"/>
          <w:sz w:val="28"/>
          <w:szCs w:val="28"/>
        </w:rPr>
        <w:t>办公的每年缴纳2000元，不收取租金、物业费、供暖费和水电费。采用“云办公”的集合办公模式，配备电脑、光纤、WIFI，共享使用打印、复印和扫描等办公设备；推出“办公保姆”，提供电话、收发、档案、工商登记、记账和报税托管等服务；配套洽谈、会议、健身、沐浴和住宿等公共服务；</w:t>
      </w:r>
    </w:p>
    <w:p w:rsidR="006C643B" w:rsidRPr="006C643B" w:rsidRDefault="006C643B" w:rsidP="009D5A62">
      <w:pPr>
        <w:spacing w:beforeLines="50" w:afterLines="50" w:line="500" w:lineRule="exact"/>
        <w:ind w:firstLineChars="200" w:firstLine="560"/>
        <w:rPr>
          <w:rFonts w:asciiTheme="minorEastAsia" w:hAnsiTheme="minorEastAsia" w:cs="仿宋"/>
          <w:kern w:val="0"/>
          <w:sz w:val="28"/>
          <w:szCs w:val="28"/>
        </w:rPr>
      </w:pPr>
      <w:r w:rsidRPr="006C643B">
        <w:rPr>
          <w:rFonts w:asciiTheme="minorEastAsia" w:hAnsiTheme="minorEastAsia" w:cs="仿宋" w:hint="eastAsia"/>
          <w:kern w:val="0"/>
          <w:sz w:val="28"/>
          <w:szCs w:val="28"/>
        </w:rPr>
        <w:t>3、</w:t>
      </w:r>
      <w:r w:rsidR="009D5A62">
        <w:rPr>
          <w:rFonts w:asciiTheme="minorEastAsia" w:hAnsiTheme="minorEastAsia" w:cs="仿宋" w:hint="eastAsia"/>
          <w:kern w:val="0"/>
          <w:sz w:val="28"/>
          <w:szCs w:val="28"/>
        </w:rPr>
        <w:t>会议推广中心使用费，</w:t>
      </w:r>
      <w:r w:rsidRPr="006C643B">
        <w:rPr>
          <w:rFonts w:asciiTheme="minorEastAsia" w:hAnsiTheme="minorEastAsia" w:cs="仿宋" w:hint="eastAsia"/>
          <w:kern w:val="0"/>
          <w:sz w:val="28"/>
          <w:szCs w:val="28"/>
        </w:rPr>
        <w:t>会议</w:t>
      </w:r>
      <w:r w:rsidR="009D5A62">
        <w:rPr>
          <w:rFonts w:asciiTheme="minorEastAsia" w:hAnsiTheme="minorEastAsia" w:cs="仿宋" w:hint="eastAsia"/>
          <w:kern w:val="0"/>
          <w:sz w:val="28"/>
          <w:szCs w:val="28"/>
        </w:rPr>
        <w:t>推广</w:t>
      </w:r>
      <w:r w:rsidRPr="006C643B">
        <w:rPr>
          <w:rFonts w:asciiTheme="minorEastAsia" w:hAnsiTheme="minorEastAsia" w:cs="仿宋" w:hint="eastAsia"/>
          <w:kern w:val="0"/>
          <w:sz w:val="28"/>
          <w:szCs w:val="28"/>
        </w:rPr>
        <w:t>中心设有多媒体多功能会议室8间，满足各种会议、洽谈、培训和产品推广等活动需要。</w:t>
      </w:r>
    </w:p>
    <w:tbl>
      <w:tblPr>
        <w:tblW w:w="9087" w:type="dxa"/>
        <w:tblInd w:w="93" w:type="dxa"/>
        <w:tblLook w:val="04A0"/>
      </w:tblPr>
      <w:tblGrid>
        <w:gridCol w:w="1868"/>
        <w:gridCol w:w="4575"/>
        <w:gridCol w:w="1369"/>
        <w:gridCol w:w="1275"/>
      </w:tblGrid>
      <w:tr w:rsidR="006C643B" w:rsidRPr="006C643B" w:rsidTr="006C643B">
        <w:trPr>
          <w:trHeight w:val="600"/>
        </w:trPr>
        <w:tc>
          <w:tcPr>
            <w:tcW w:w="9087" w:type="dxa"/>
            <w:gridSpan w:val="4"/>
            <w:noWrap/>
            <w:vAlign w:val="bottom"/>
            <w:hideMark/>
          </w:tcPr>
          <w:p w:rsidR="006C643B" w:rsidRPr="006C643B" w:rsidRDefault="006C643B" w:rsidP="006C643B">
            <w:pPr>
              <w:widowControl/>
              <w:spacing w:line="500" w:lineRule="exact"/>
              <w:ind w:firstLineChars="200" w:firstLine="422"/>
              <w:jc w:val="center"/>
              <w:rPr>
                <w:rFonts w:asciiTheme="minorEastAsia" w:hAnsiTheme="minorEastAsia" w:cs="宋体"/>
                <w:b/>
                <w:bCs/>
                <w:kern w:val="0"/>
                <w:szCs w:val="21"/>
              </w:rPr>
            </w:pPr>
            <w:r w:rsidRPr="006C643B">
              <w:rPr>
                <w:rFonts w:asciiTheme="minorEastAsia" w:hAnsiTheme="minorEastAsia" w:cs="宋体" w:hint="eastAsia"/>
                <w:b/>
                <w:bCs/>
                <w:kern w:val="0"/>
                <w:szCs w:val="21"/>
              </w:rPr>
              <w:t>会议室收费标准</w:t>
            </w:r>
          </w:p>
        </w:tc>
      </w:tr>
      <w:tr w:rsidR="006C643B" w:rsidRPr="006C643B" w:rsidTr="006C643B">
        <w:trPr>
          <w:trHeight w:val="499"/>
        </w:trPr>
        <w:tc>
          <w:tcPr>
            <w:tcW w:w="1868" w:type="dxa"/>
            <w:vMerge w:val="restart"/>
            <w:tcBorders>
              <w:top w:val="single" w:sz="4" w:space="0" w:color="auto"/>
              <w:left w:val="single" w:sz="4" w:space="0" w:color="auto"/>
              <w:bottom w:val="single" w:sz="4" w:space="0" w:color="000000"/>
              <w:right w:val="single" w:sz="4" w:space="0" w:color="auto"/>
            </w:tcBorders>
            <w:noWrap/>
            <w:vAlign w:val="center"/>
            <w:hideMark/>
          </w:tcPr>
          <w:p w:rsidR="006C643B" w:rsidRPr="006C643B" w:rsidRDefault="006C643B" w:rsidP="006C643B">
            <w:pPr>
              <w:widowControl/>
              <w:spacing w:line="500" w:lineRule="exact"/>
              <w:ind w:firstLineChars="200" w:firstLine="422"/>
              <w:jc w:val="center"/>
              <w:rPr>
                <w:rFonts w:asciiTheme="minorEastAsia" w:hAnsiTheme="minorEastAsia" w:cs="宋体"/>
                <w:b/>
                <w:bCs/>
                <w:kern w:val="0"/>
                <w:szCs w:val="21"/>
              </w:rPr>
            </w:pPr>
            <w:r w:rsidRPr="006C643B">
              <w:rPr>
                <w:rFonts w:asciiTheme="minorEastAsia" w:hAnsiTheme="minorEastAsia" w:cs="宋体" w:hint="eastAsia"/>
                <w:b/>
                <w:bCs/>
                <w:kern w:val="0"/>
                <w:szCs w:val="21"/>
              </w:rPr>
              <w:t>会议室名称</w:t>
            </w:r>
          </w:p>
        </w:tc>
        <w:tc>
          <w:tcPr>
            <w:tcW w:w="4575" w:type="dxa"/>
            <w:vMerge w:val="restart"/>
            <w:tcBorders>
              <w:top w:val="single" w:sz="4" w:space="0" w:color="auto"/>
              <w:left w:val="single" w:sz="4" w:space="0" w:color="auto"/>
              <w:bottom w:val="single" w:sz="4" w:space="0" w:color="000000"/>
              <w:right w:val="single" w:sz="4" w:space="0" w:color="auto"/>
            </w:tcBorders>
            <w:noWrap/>
            <w:vAlign w:val="center"/>
            <w:hideMark/>
          </w:tcPr>
          <w:p w:rsidR="006C643B" w:rsidRPr="006C643B" w:rsidRDefault="006C643B" w:rsidP="006C643B">
            <w:pPr>
              <w:widowControl/>
              <w:spacing w:line="500" w:lineRule="exact"/>
              <w:ind w:firstLineChars="200" w:firstLine="422"/>
              <w:jc w:val="center"/>
              <w:rPr>
                <w:rFonts w:asciiTheme="minorEastAsia" w:hAnsiTheme="minorEastAsia" w:cs="宋体"/>
                <w:b/>
                <w:bCs/>
                <w:kern w:val="0"/>
                <w:szCs w:val="21"/>
              </w:rPr>
            </w:pPr>
            <w:r w:rsidRPr="006C643B">
              <w:rPr>
                <w:rFonts w:asciiTheme="minorEastAsia" w:hAnsiTheme="minorEastAsia" w:cs="宋体" w:hint="eastAsia"/>
                <w:b/>
                <w:bCs/>
                <w:kern w:val="0"/>
                <w:szCs w:val="21"/>
              </w:rPr>
              <w:t>规格</w:t>
            </w:r>
          </w:p>
        </w:tc>
        <w:tc>
          <w:tcPr>
            <w:tcW w:w="2644" w:type="dxa"/>
            <w:gridSpan w:val="2"/>
            <w:tcBorders>
              <w:top w:val="single" w:sz="4" w:space="0" w:color="auto"/>
              <w:left w:val="nil"/>
              <w:bottom w:val="single" w:sz="4" w:space="0" w:color="auto"/>
              <w:right w:val="single" w:sz="4" w:space="0" w:color="000000"/>
            </w:tcBorders>
            <w:noWrap/>
            <w:vAlign w:val="center"/>
            <w:hideMark/>
          </w:tcPr>
          <w:p w:rsidR="006C643B" w:rsidRPr="006C643B" w:rsidRDefault="006C643B" w:rsidP="006C643B">
            <w:pPr>
              <w:widowControl/>
              <w:spacing w:line="500" w:lineRule="exact"/>
              <w:ind w:firstLineChars="200" w:firstLine="422"/>
              <w:jc w:val="center"/>
              <w:rPr>
                <w:rFonts w:asciiTheme="minorEastAsia" w:hAnsiTheme="minorEastAsia" w:cs="宋体"/>
                <w:b/>
                <w:bCs/>
                <w:kern w:val="0"/>
                <w:szCs w:val="21"/>
              </w:rPr>
            </w:pPr>
            <w:r w:rsidRPr="006C643B">
              <w:rPr>
                <w:rFonts w:asciiTheme="minorEastAsia" w:hAnsiTheme="minorEastAsia" w:cs="宋体" w:hint="eastAsia"/>
                <w:b/>
                <w:bCs/>
                <w:kern w:val="0"/>
                <w:szCs w:val="21"/>
              </w:rPr>
              <w:t xml:space="preserve">价格（元）     </w:t>
            </w:r>
          </w:p>
        </w:tc>
      </w:tr>
      <w:tr w:rsidR="006C643B" w:rsidRPr="006C643B" w:rsidTr="006C643B">
        <w:trPr>
          <w:trHeight w:val="4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643B" w:rsidRPr="006C643B" w:rsidRDefault="006C643B">
            <w:pPr>
              <w:widowControl/>
              <w:jc w:val="left"/>
              <w:rPr>
                <w:rFonts w:asciiTheme="minorEastAsia" w:hAnsiTheme="minorEastAsia" w:cs="宋体"/>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643B" w:rsidRPr="006C643B" w:rsidRDefault="006C643B">
            <w:pPr>
              <w:widowControl/>
              <w:jc w:val="left"/>
              <w:rPr>
                <w:rFonts w:asciiTheme="minorEastAsia" w:hAnsiTheme="minorEastAsia" w:cs="宋体"/>
                <w:b/>
                <w:bCs/>
                <w:kern w:val="0"/>
                <w:szCs w:val="21"/>
              </w:rPr>
            </w:pP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2"/>
              <w:jc w:val="center"/>
              <w:rPr>
                <w:rFonts w:asciiTheme="minorEastAsia" w:hAnsiTheme="minorEastAsia" w:cs="宋体"/>
                <w:b/>
                <w:bCs/>
                <w:kern w:val="0"/>
                <w:szCs w:val="21"/>
              </w:rPr>
            </w:pPr>
            <w:r w:rsidRPr="006C643B">
              <w:rPr>
                <w:rFonts w:asciiTheme="minorEastAsia" w:hAnsiTheme="minorEastAsia" w:cs="宋体" w:hint="eastAsia"/>
                <w:b/>
                <w:bCs/>
                <w:kern w:val="0"/>
                <w:szCs w:val="21"/>
              </w:rPr>
              <w:t>小时价</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2"/>
              <w:jc w:val="center"/>
              <w:rPr>
                <w:rFonts w:asciiTheme="minorEastAsia" w:hAnsiTheme="minorEastAsia" w:cs="宋体"/>
                <w:b/>
                <w:bCs/>
                <w:kern w:val="0"/>
                <w:szCs w:val="21"/>
              </w:rPr>
            </w:pPr>
            <w:r w:rsidRPr="006C643B">
              <w:rPr>
                <w:rFonts w:asciiTheme="minorEastAsia" w:hAnsiTheme="minorEastAsia" w:cs="宋体" w:hint="eastAsia"/>
                <w:b/>
                <w:bCs/>
                <w:kern w:val="0"/>
                <w:szCs w:val="21"/>
              </w:rPr>
              <w:t>全天</w:t>
            </w:r>
          </w:p>
        </w:tc>
      </w:tr>
      <w:tr w:rsidR="006C643B" w:rsidRPr="006C643B" w:rsidTr="006C643B">
        <w:trPr>
          <w:trHeight w:val="499"/>
        </w:trPr>
        <w:tc>
          <w:tcPr>
            <w:tcW w:w="1868" w:type="dxa"/>
            <w:tcBorders>
              <w:top w:val="nil"/>
              <w:left w:val="single" w:sz="4" w:space="0" w:color="auto"/>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小会议室</w:t>
            </w:r>
          </w:p>
        </w:tc>
        <w:tc>
          <w:tcPr>
            <w:tcW w:w="45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 xml:space="preserve"> 12座位 （面积：33㎡）</w:t>
            </w: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20</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150</w:t>
            </w:r>
          </w:p>
        </w:tc>
      </w:tr>
      <w:tr w:rsidR="006C643B" w:rsidRPr="006C643B" w:rsidTr="006C643B">
        <w:trPr>
          <w:trHeight w:val="499"/>
        </w:trPr>
        <w:tc>
          <w:tcPr>
            <w:tcW w:w="1868" w:type="dxa"/>
            <w:tcBorders>
              <w:top w:val="nil"/>
              <w:left w:val="single" w:sz="4" w:space="0" w:color="auto"/>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中会议室</w:t>
            </w:r>
          </w:p>
        </w:tc>
        <w:tc>
          <w:tcPr>
            <w:tcW w:w="45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 xml:space="preserve"> 26座位 （面积：66㎡）</w:t>
            </w: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40</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300</w:t>
            </w:r>
          </w:p>
        </w:tc>
      </w:tr>
      <w:tr w:rsidR="006C643B" w:rsidRPr="006C643B" w:rsidTr="006C643B">
        <w:trPr>
          <w:trHeight w:val="499"/>
        </w:trPr>
        <w:tc>
          <w:tcPr>
            <w:tcW w:w="1868" w:type="dxa"/>
            <w:tcBorders>
              <w:top w:val="nil"/>
              <w:left w:val="single" w:sz="4" w:space="0" w:color="auto"/>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大会议室</w:t>
            </w:r>
          </w:p>
        </w:tc>
        <w:tc>
          <w:tcPr>
            <w:tcW w:w="45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 xml:space="preserve"> 50座位（面积：100㎡）</w:t>
            </w: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60</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450</w:t>
            </w:r>
          </w:p>
        </w:tc>
      </w:tr>
      <w:tr w:rsidR="006C643B" w:rsidRPr="006C643B" w:rsidTr="006C643B">
        <w:trPr>
          <w:trHeight w:val="499"/>
        </w:trPr>
        <w:tc>
          <w:tcPr>
            <w:tcW w:w="1868" w:type="dxa"/>
            <w:tcBorders>
              <w:top w:val="nil"/>
              <w:left w:val="single" w:sz="4" w:space="0" w:color="auto"/>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培训室</w:t>
            </w:r>
          </w:p>
        </w:tc>
        <w:tc>
          <w:tcPr>
            <w:tcW w:w="45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 xml:space="preserve"> 50座位（面积：100㎡）</w:t>
            </w: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60</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450</w:t>
            </w:r>
          </w:p>
        </w:tc>
      </w:tr>
      <w:tr w:rsidR="006C643B" w:rsidRPr="006C643B" w:rsidTr="006C643B">
        <w:trPr>
          <w:trHeight w:val="499"/>
        </w:trPr>
        <w:tc>
          <w:tcPr>
            <w:tcW w:w="1868" w:type="dxa"/>
            <w:tcBorders>
              <w:top w:val="nil"/>
              <w:left w:val="single" w:sz="4" w:space="0" w:color="auto"/>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贵宾室</w:t>
            </w:r>
          </w:p>
        </w:tc>
        <w:tc>
          <w:tcPr>
            <w:tcW w:w="45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 xml:space="preserve"> 8座位（面积：70㎡）</w:t>
            </w: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60</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450</w:t>
            </w:r>
          </w:p>
        </w:tc>
      </w:tr>
      <w:tr w:rsidR="006C643B" w:rsidRPr="006C643B" w:rsidTr="006C643B">
        <w:trPr>
          <w:trHeight w:val="499"/>
        </w:trPr>
        <w:tc>
          <w:tcPr>
            <w:tcW w:w="1868" w:type="dxa"/>
            <w:tcBorders>
              <w:top w:val="nil"/>
              <w:left w:val="single" w:sz="4" w:space="0" w:color="auto"/>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多功能厅</w:t>
            </w:r>
          </w:p>
        </w:tc>
        <w:tc>
          <w:tcPr>
            <w:tcW w:w="45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150人座位（面积：200㎡）</w:t>
            </w:r>
          </w:p>
        </w:tc>
        <w:tc>
          <w:tcPr>
            <w:tcW w:w="1369"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120</w:t>
            </w:r>
          </w:p>
        </w:tc>
        <w:tc>
          <w:tcPr>
            <w:tcW w:w="1275" w:type="dxa"/>
            <w:tcBorders>
              <w:top w:val="nil"/>
              <w:left w:val="nil"/>
              <w:bottom w:val="single" w:sz="4" w:space="0" w:color="auto"/>
              <w:right w:val="single" w:sz="4" w:space="0" w:color="auto"/>
            </w:tcBorders>
            <w:noWrap/>
            <w:vAlign w:val="center"/>
            <w:hideMark/>
          </w:tcPr>
          <w:p w:rsidR="006C643B" w:rsidRPr="006C643B" w:rsidRDefault="006C643B" w:rsidP="006C643B">
            <w:pPr>
              <w:widowControl/>
              <w:spacing w:line="500" w:lineRule="exact"/>
              <w:ind w:firstLineChars="200" w:firstLine="420"/>
              <w:jc w:val="center"/>
              <w:rPr>
                <w:rFonts w:asciiTheme="minorEastAsia" w:hAnsiTheme="minorEastAsia" w:cs="宋体"/>
                <w:kern w:val="0"/>
                <w:szCs w:val="21"/>
              </w:rPr>
            </w:pPr>
            <w:r w:rsidRPr="006C643B">
              <w:rPr>
                <w:rFonts w:asciiTheme="minorEastAsia" w:hAnsiTheme="minorEastAsia" w:cs="宋体" w:hint="eastAsia"/>
                <w:kern w:val="0"/>
                <w:szCs w:val="21"/>
              </w:rPr>
              <w:t>900</w:t>
            </w:r>
          </w:p>
        </w:tc>
      </w:tr>
    </w:tbl>
    <w:p w:rsidR="006C643B" w:rsidRPr="006C643B" w:rsidRDefault="006C643B" w:rsidP="009D5A62">
      <w:pPr>
        <w:spacing w:beforeLines="50" w:afterLines="50" w:line="500" w:lineRule="exact"/>
        <w:ind w:firstLineChars="200" w:firstLine="560"/>
        <w:rPr>
          <w:rFonts w:asciiTheme="minorEastAsia" w:hAnsiTheme="minorEastAsia" w:cs="仿宋"/>
          <w:kern w:val="0"/>
          <w:sz w:val="28"/>
          <w:szCs w:val="28"/>
        </w:rPr>
      </w:pPr>
      <w:r w:rsidRPr="006C643B">
        <w:rPr>
          <w:rFonts w:asciiTheme="minorEastAsia" w:hAnsiTheme="minorEastAsia" w:cs="仿宋" w:hint="eastAsia"/>
          <w:kern w:val="0"/>
          <w:sz w:val="28"/>
          <w:szCs w:val="28"/>
        </w:rPr>
        <w:t>4、科融咖啡环境优雅，沙发座椅，配有有线电视，WiFi等设施为企业提供1元茶饮，为企业提供洽谈、会客场所。</w:t>
      </w:r>
    </w:p>
    <w:p w:rsidR="007204BC" w:rsidRDefault="009D5A62" w:rsidP="009D5A62">
      <w:pPr>
        <w:spacing w:beforeLines="50" w:afterLines="50" w:line="500" w:lineRule="exact"/>
        <w:ind w:firstLineChars="200" w:firstLine="560"/>
        <w:rPr>
          <w:rFonts w:asciiTheme="minorEastAsia" w:hAnsiTheme="minorEastAsia" w:cs="仿宋" w:hint="eastAsia"/>
          <w:kern w:val="0"/>
          <w:sz w:val="28"/>
          <w:szCs w:val="28"/>
        </w:rPr>
      </w:pPr>
      <w:r w:rsidRPr="009D5A62">
        <w:rPr>
          <w:rFonts w:asciiTheme="minorEastAsia" w:hAnsiTheme="minorEastAsia" w:cs="仿宋" w:hint="eastAsia"/>
          <w:kern w:val="0"/>
          <w:sz w:val="28"/>
          <w:szCs w:val="28"/>
        </w:rPr>
        <w:lastRenderedPageBreak/>
        <w:t>5、其他还有免费的健身中心。</w:t>
      </w:r>
    </w:p>
    <w:p w:rsidR="009D5A62" w:rsidRDefault="009D5A62" w:rsidP="009D5A62">
      <w:pPr>
        <w:spacing w:beforeLines="50" w:afterLines="50" w:line="500" w:lineRule="exact"/>
        <w:ind w:firstLineChars="200" w:firstLine="560"/>
        <w:rPr>
          <w:rFonts w:asciiTheme="minorEastAsia" w:hAnsiTheme="minorEastAsia" w:cs="仿宋" w:hint="eastAsia"/>
          <w:kern w:val="0"/>
          <w:sz w:val="28"/>
          <w:szCs w:val="28"/>
        </w:rPr>
      </w:pPr>
    </w:p>
    <w:p w:rsidR="009D5A62" w:rsidRPr="009D5A62" w:rsidRDefault="009D5A62" w:rsidP="009D5A62">
      <w:pPr>
        <w:spacing w:beforeLines="50" w:afterLines="50" w:line="500" w:lineRule="exact"/>
        <w:ind w:firstLineChars="200" w:firstLine="560"/>
        <w:jc w:val="right"/>
        <w:rPr>
          <w:rFonts w:asciiTheme="minorEastAsia" w:hAnsiTheme="minorEastAsia" w:cs="仿宋"/>
          <w:kern w:val="0"/>
          <w:sz w:val="28"/>
          <w:szCs w:val="28"/>
        </w:rPr>
      </w:pPr>
      <w:r>
        <w:rPr>
          <w:rFonts w:asciiTheme="minorEastAsia" w:hAnsiTheme="minorEastAsia" w:cs="仿宋" w:hint="eastAsia"/>
          <w:kern w:val="0"/>
          <w:sz w:val="28"/>
          <w:szCs w:val="28"/>
        </w:rPr>
        <w:t>黑龙江省信联企业管理服务有限公司</w:t>
      </w:r>
    </w:p>
    <w:sectPr w:rsidR="009D5A62" w:rsidRPr="009D5A62" w:rsidSect="006C643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23" w:rsidRDefault="00700A23" w:rsidP="006C643B">
      <w:r>
        <w:separator/>
      </w:r>
    </w:p>
  </w:endnote>
  <w:endnote w:type="continuationSeparator" w:id="0">
    <w:p w:rsidR="00700A23" w:rsidRDefault="00700A23" w:rsidP="006C6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23" w:rsidRDefault="00700A23" w:rsidP="006C643B">
      <w:r>
        <w:separator/>
      </w:r>
    </w:p>
  </w:footnote>
  <w:footnote w:type="continuationSeparator" w:id="0">
    <w:p w:rsidR="00700A23" w:rsidRDefault="00700A23" w:rsidP="006C6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43B"/>
    <w:rsid w:val="0029043B"/>
    <w:rsid w:val="005A2139"/>
    <w:rsid w:val="006C643B"/>
    <w:rsid w:val="00700A23"/>
    <w:rsid w:val="007204BC"/>
    <w:rsid w:val="00823C5B"/>
    <w:rsid w:val="009D5A62"/>
    <w:rsid w:val="00E1290A"/>
    <w:rsid w:val="00F17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643B"/>
    <w:rPr>
      <w:sz w:val="18"/>
      <w:szCs w:val="18"/>
    </w:rPr>
  </w:style>
  <w:style w:type="paragraph" w:styleId="a4">
    <w:name w:val="footer"/>
    <w:basedOn w:val="a"/>
    <w:link w:val="Char0"/>
    <w:uiPriority w:val="99"/>
    <w:semiHidden/>
    <w:unhideWhenUsed/>
    <w:rsid w:val="006C64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643B"/>
    <w:rPr>
      <w:sz w:val="18"/>
      <w:szCs w:val="18"/>
    </w:rPr>
  </w:style>
</w:styles>
</file>

<file path=word/webSettings.xml><?xml version="1.0" encoding="utf-8"?>
<w:webSettings xmlns:r="http://schemas.openxmlformats.org/officeDocument/2006/relationships" xmlns:w="http://schemas.openxmlformats.org/wordprocessingml/2006/main">
  <w:divs>
    <w:div w:id="11756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Words>
  <Characters>571</Characters>
  <Application>Microsoft Office Word</Application>
  <DocSecurity>0</DocSecurity>
  <Lines>4</Lines>
  <Paragraphs>1</Paragraphs>
  <ScaleCrop>false</ScaleCrop>
  <Company>微软中国</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cp:revision>
  <cp:lastPrinted>2017-01-18T07:34:00Z</cp:lastPrinted>
  <dcterms:created xsi:type="dcterms:W3CDTF">2017-01-18T07:38:00Z</dcterms:created>
  <dcterms:modified xsi:type="dcterms:W3CDTF">2017-02-13T08:16:00Z</dcterms:modified>
</cp:coreProperties>
</file>