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一方网络服务项目价格表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9"/>
        <w:gridCol w:w="363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3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服务项目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服务内容</w:t>
            </w:r>
          </w:p>
        </w:tc>
        <w:tc>
          <w:tcPr>
            <w:tcW w:w="179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3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PC端网站搭建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做企业网站搭建</w:t>
            </w:r>
          </w:p>
        </w:tc>
        <w:tc>
          <w:tcPr>
            <w:tcW w:w="1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3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无线端（手机端）网站搭建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做企业官网无线端网站搭建</w:t>
            </w:r>
          </w:p>
        </w:tc>
        <w:tc>
          <w:tcPr>
            <w:tcW w:w="1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3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两网（手机端，</w:t>
            </w:r>
            <w:r>
              <w:rPr>
                <w:rFonts w:hint="eastAsia"/>
                <w:vertAlign w:val="baseline"/>
                <w:lang w:val="en-US" w:eastAsia="zh-CN"/>
              </w:rPr>
              <w:t>PC端</w:t>
            </w:r>
            <w:r>
              <w:rPr>
                <w:rFonts w:hint="eastAsia"/>
                <w:vertAlign w:val="baseline"/>
                <w:lang w:eastAsia="zh-CN"/>
              </w:rPr>
              <w:t>）网站搭建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做企业官网搭建</w:t>
            </w:r>
          </w:p>
        </w:tc>
        <w:tc>
          <w:tcPr>
            <w:tcW w:w="1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3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网站优化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网站</w:t>
            </w:r>
            <w:r>
              <w:rPr>
                <w:rFonts w:hint="eastAsia"/>
                <w:vertAlign w:val="baseline"/>
                <w:lang w:val="en-US" w:eastAsia="zh-CN"/>
              </w:rPr>
              <w:t>4个关键词优化推广</w:t>
            </w:r>
          </w:p>
        </w:tc>
        <w:tc>
          <w:tcPr>
            <w:tcW w:w="1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3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微信公众号注册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企业公众号注册</w:t>
            </w:r>
          </w:p>
        </w:tc>
        <w:tc>
          <w:tcPr>
            <w:tcW w:w="1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3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微信公众号推广托管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每月图文推送</w:t>
            </w:r>
            <w:r>
              <w:rPr>
                <w:rFonts w:hint="eastAsia"/>
                <w:vertAlign w:val="baseline"/>
                <w:lang w:val="en-US" w:eastAsia="zh-CN"/>
              </w:rPr>
              <w:t>8次，每月线上活动1次，每月H5展示1次，每月朋友圈9宫格1次。</w:t>
            </w:r>
          </w:p>
        </w:tc>
        <w:tc>
          <w:tcPr>
            <w:tcW w:w="1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3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微信公众号推广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每月线上活动</w:t>
            </w:r>
            <w:r>
              <w:rPr>
                <w:rFonts w:hint="eastAsia"/>
                <w:vertAlign w:val="baseline"/>
                <w:lang w:val="en-US" w:eastAsia="zh-CN"/>
              </w:rPr>
              <w:t>1次，每月H5展示一次，每月朋友圈9宫格一次。</w:t>
            </w:r>
          </w:p>
        </w:tc>
        <w:tc>
          <w:tcPr>
            <w:tcW w:w="1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3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微信号推广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每月图文推送</w:t>
            </w:r>
            <w:r>
              <w:rPr>
                <w:rFonts w:hint="eastAsia"/>
                <w:vertAlign w:val="baseline"/>
                <w:lang w:val="en-US" w:eastAsia="zh-CN"/>
              </w:rPr>
              <w:t>8次，每年4次H5展示，九宫格朋友圈每年4次</w:t>
            </w:r>
          </w:p>
        </w:tc>
        <w:tc>
          <w:tcPr>
            <w:tcW w:w="1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33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微信活动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单次活动策划，执行，前期宣传</w:t>
            </w:r>
          </w:p>
        </w:tc>
        <w:tc>
          <w:tcPr>
            <w:tcW w:w="1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5000元/次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3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电梯门门贴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长78CM。宽43CM</w:t>
            </w:r>
          </w:p>
        </w:tc>
        <w:tc>
          <w:tcPr>
            <w:tcW w:w="1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380元/部/月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3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电梯门门贴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长78CM。宽43CM</w:t>
            </w:r>
          </w:p>
        </w:tc>
        <w:tc>
          <w:tcPr>
            <w:tcW w:w="1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340元/部/季度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3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电梯们音响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每天15秒60次</w:t>
            </w:r>
          </w:p>
        </w:tc>
        <w:tc>
          <w:tcPr>
            <w:tcW w:w="1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150元/部/月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3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电梯们音响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每天15秒60次</w:t>
            </w:r>
          </w:p>
        </w:tc>
        <w:tc>
          <w:tcPr>
            <w:tcW w:w="1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120元/部/季度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33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地下车库投影灯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380元/部/月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1645E"/>
    <w:rsid w:val="48340FC2"/>
    <w:rsid w:val="51A145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2017-03-14T08:01:13Z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